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3193" w14:textId="77777777" w:rsidR="008A3FA7" w:rsidRPr="007D7794" w:rsidRDefault="00A27C1F" w:rsidP="008A3FA7">
      <w:pPr>
        <w:jc w:val="center"/>
        <w:rPr>
          <w:rStyle w:val="fontstyle01"/>
          <w:color w:val="FF0000"/>
          <w:sz w:val="22"/>
          <w:szCs w:val="22"/>
        </w:rPr>
      </w:pPr>
      <w:r w:rsidRPr="007D7794">
        <w:rPr>
          <w:rStyle w:val="fontstyle01"/>
          <w:color w:val="FF0000"/>
          <w:sz w:val="22"/>
          <w:szCs w:val="22"/>
        </w:rPr>
        <w:t xml:space="preserve">INDIVIDUAL SKILLS </w:t>
      </w:r>
      <w:r w:rsidR="008A3FA7" w:rsidRPr="007D7794">
        <w:rPr>
          <w:rStyle w:val="fontstyle01"/>
          <w:color w:val="FF0000"/>
          <w:sz w:val="22"/>
          <w:szCs w:val="22"/>
        </w:rPr>
        <w:t>COMPETITION BASKETBALL LEVEL 1</w:t>
      </w:r>
    </w:p>
    <w:p w14:paraId="67EDA70C" w14:textId="77777777" w:rsidR="007D7794" w:rsidRDefault="00A27C1F">
      <w:pPr>
        <w:rPr>
          <w:rStyle w:val="fontstyle21"/>
          <w:sz w:val="22"/>
          <w:szCs w:val="22"/>
        </w:rPr>
      </w:pPr>
      <w:r w:rsidRPr="007D7794">
        <w:rPr>
          <w:rFonts w:ascii="Ubuntu-Bold" w:hAnsi="Ubuntu-Bold"/>
          <w:b/>
          <w:bCs/>
          <w:color w:val="C00000"/>
        </w:rPr>
        <w:br/>
      </w:r>
      <w:r w:rsidRPr="007D7794">
        <w:rPr>
          <w:rStyle w:val="fontstyle01"/>
          <w:color w:val="000000"/>
          <w:sz w:val="22"/>
          <w:szCs w:val="22"/>
        </w:rPr>
        <w:t>There are 2 levels of Individual Skills Competition</w:t>
      </w:r>
      <w:r w:rsidRPr="007D7794">
        <w:rPr>
          <w:rFonts w:ascii="Ubuntu-Bold" w:hAnsi="Ubuntu-Bold"/>
          <w:b/>
          <w:bCs/>
          <w:color w:val="000000"/>
        </w:rPr>
        <w:br/>
      </w:r>
      <w:r w:rsidRPr="007D7794">
        <w:rPr>
          <w:rStyle w:val="fontstyle21"/>
          <w:sz w:val="22"/>
          <w:szCs w:val="22"/>
        </w:rPr>
        <w:t>Level I</w:t>
      </w:r>
      <w:r w:rsidR="00215C5B" w:rsidRPr="007D7794">
        <w:rPr>
          <w:rStyle w:val="fontstyle21"/>
          <w:sz w:val="22"/>
          <w:szCs w:val="22"/>
        </w:rPr>
        <w:t xml:space="preserve">: </w:t>
      </w:r>
      <w:r w:rsidRPr="007D7794">
        <w:rPr>
          <w:rFonts w:ascii="Ubuntu" w:hAnsi="Ubuntu"/>
          <w:color w:val="000000"/>
        </w:rPr>
        <w:br/>
      </w:r>
      <w:r w:rsidRPr="007D7794">
        <w:rPr>
          <w:rStyle w:val="fontstyle21"/>
          <w:sz w:val="22"/>
          <w:szCs w:val="22"/>
        </w:rPr>
        <w:t>Three events make up Level 1 Individual Skills Competition: Target Pass, 10 Meter Dribble and Spot</w:t>
      </w:r>
      <w:r w:rsidR="007D7794">
        <w:rPr>
          <w:rStyle w:val="fontstyle21"/>
          <w:sz w:val="22"/>
          <w:szCs w:val="22"/>
        </w:rPr>
        <w:t xml:space="preserve"> </w:t>
      </w:r>
      <w:r w:rsidRPr="007D7794">
        <w:rPr>
          <w:rStyle w:val="fontstyle21"/>
          <w:sz w:val="22"/>
          <w:szCs w:val="22"/>
        </w:rPr>
        <w:t>Shot. The athlete’s final score is determined by adding together the scores achieved in each of these</w:t>
      </w:r>
      <w:r w:rsidR="007D7794">
        <w:rPr>
          <w:rStyle w:val="fontstyle21"/>
          <w:sz w:val="22"/>
          <w:szCs w:val="22"/>
        </w:rPr>
        <w:t xml:space="preserve"> </w:t>
      </w:r>
      <w:r w:rsidRPr="007D7794">
        <w:rPr>
          <w:rStyle w:val="fontstyle21"/>
          <w:sz w:val="22"/>
          <w:szCs w:val="22"/>
        </w:rPr>
        <w:t xml:space="preserve">three events. </w:t>
      </w:r>
    </w:p>
    <w:p w14:paraId="232E5E9D" w14:textId="77777777" w:rsidR="007D7794" w:rsidRDefault="00A27C1F">
      <w:pPr>
        <w:rPr>
          <w:rFonts w:ascii="Ubuntu" w:hAnsi="Ubuntu"/>
          <w:color w:val="000000"/>
        </w:rPr>
      </w:pPr>
      <w:r w:rsidRPr="007D7794">
        <w:rPr>
          <w:rStyle w:val="fontstyle21"/>
          <w:sz w:val="22"/>
          <w:szCs w:val="22"/>
        </w:rPr>
        <w:t>Athletes will be pre-divisioned according to their total scores from these three events.</w:t>
      </w:r>
    </w:p>
    <w:p w14:paraId="44F06C0D" w14:textId="77777777" w:rsidR="007C0E1A" w:rsidRPr="007D7794" w:rsidRDefault="00A27C1F">
      <w:pPr>
        <w:rPr>
          <w:rStyle w:val="fontstyle21"/>
          <w:sz w:val="22"/>
          <w:szCs w:val="22"/>
        </w:rPr>
      </w:pPr>
      <w:r w:rsidRPr="007D7794">
        <w:rPr>
          <w:rStyle w:val="fontstyle21"/>
          <w:sz w:val="22"/>
          <w:szCs w:val="22"/>
        </w:rPr>
        <w:t>Each event is diagrammed with the suggested number and placement of volunteers who will</w:t>
      </w:r>
      <w:r w:rsidRPr="007D7794">
        <w:rPr>
          <w:rFonts w:ascii="Ubuntu" w:hAnsi="Ubuntu"/>
          <w:color w:val="000000"/>
        </w:rPr>
        <w:br/>
      </w:r>
      <w:r w:rsidRPr="007D7794">
        <w:rPr>
          <w:rStyle w:val="fontstyle21"/>
          <w:sz w:val="22"/>
          <w:szCs w:val="22"/>
        </w:rPr>
        <w:t>administer them. It is also suggested that the same volunteers remain at an event throughout the</w:t>
      </w:r>
      <w:r w:rsidR="007D7794">
        <w:rPr>
          <w:rStyle w:val="fontstyle21"/>
          <w:sz w:val="22"/>
          <w:szCs w:val="22"/>
        </w:rPr>
        <w:t xml:space="preserve"> </w:t>
      </w:r>
      <w:r w:rsidRPr="007D7794">
        <w:rPr>
          <w:rStyle w:val="fontstyle21"/>
          <w:sz w:val="22"/>
          <w:szCs w:val="22"/>
        </w:rPr>
        <w:t>competition so that consistency is provided.</w:t>
      </w:r>
    </w:p>
    <w:p w14:paraId="566DFF58" w14:textId="77777777" w:rsidR="00A27C1F" w:rsidRPr="007D7794" w:rsidRDefault="00A27C1F">
      <w:pPr>
        <w:rPr>
          <w:rStyle w:val="fontstyle21"/>
          <w:sz w:val="22"/>
          <w:szCs w:val="22"/>
        </w:rPr>
      </w:pPr>
    </w:p>
    <w:p w14:paraId="54E9BDE4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2626B563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36095D79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2053C1E0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48417CD3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135E8B50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2D133BAE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55E53DDA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5682C483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71B9BA24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7D26EE23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598AA6AE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372945B1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45636108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108E3F8F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3C2907A6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0D1735B6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4E7448C1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5E17F272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57BCF38D" w14:textId="77777777" w:rsidR="008A3FA7" w:rsidRPr="007D7794" w:rsidRDefault="008A3FA7">
      <w:pPr>
        <w:rPr>
          <w:rStyle w:val="fontstyle21"/>
          <w:b/>
          <w:sz w:val="22"/>
          <w:szCs w:val="22"/>
        </w:rPr>
      </w:pPr>
    </w:p>
    <w:p w14:paraId="06D856E5" w14:textId="77777777" w:rsidR="00A27C1F" w:rsidRPr="007D7794" w:rsidRDefault="00A27C1F">
      <w:pPr>
        <w:rPr>
          <w:rStyle w:val="fontstyle21"/>
          <w:b/>
          <w:sz w:val="22"/>
          <w:szCs w:val="22"/>
        </w:rPr>
      </w:pPr>
      <w:r w:rsidRPr="007D7794">
        <w:rPr>
          <w:rStyle w:val="fontstyle21"/>
          <w:b/>
          <w:sz w:val="22"/>
          <w:szCs w:val="22"/>
        </w:rPr>
        <w:lastRenderedPageBreak/>
        <w:t>Event 1: Target Pass</w:t>
      </w:r>
    </w:p>
    <w:p w14:paraId="348A4D88" w14:textId="77777777" w:rsidR="00A27C1F" w:rsidRPr="007D7794" w:rsidRDefault="00A27C1F">
      <w:pPr>
        <w:rPr>
          <w:rStyle w:val="fontstyle21"/>
          <w:sz w:val="22"/>
          <w:szCs w:val="22"/>
        </w:rPr>
      </w:pPr>
    </w:p>
    <w:p w14:paraId="38CD390B" w14:textId="77777777" w:rsidR="00A27C1F" w:rsidRPr="007D7794" w:rsidRDefault="004C12A7" w:rsidP="007D7794">
      <w:pPr>
        <w:jc w:val="center"/>
      </w:pPr>
      <w:r w:rsidRPr="007D779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DF742A" wp14:editId="55785469">
                <wp:simplePos x="0" y="0"/>
                <wp:positionH relativeFrom="column">
                  <wp:posOffset>5020945</wp:posOffset>
                </wp:positionH>
                <wp:positionV relativeFrom="paragraph">
                  <wp:posOffset>11430</wp:posOffset>
                </wp:positionV>
                <wp:extent cx="1431290" cy="26943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269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726BF" w14:textId="77777777" w:rsidR="00040D01" w:rsidRDefault="00040D01" w:rsidP="004C1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F7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35pt;margin-top:.9pt;width:112.7pt;height:21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" stroked="f">
                <v:textbox>
                  <w:txbxContent>
                    <w:p w14:paraId="477726BF" w14:textId="77777777" w:rsidR="00040D01" w:rsidRDefault="00040D01" w:rsidP="004C12A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7C1F" w:rsidRPr="007D7794">
        <w:rPr>
          <w:noProof/>
        </w:rPr>
        <w:drawing>
          <wp:inline distT="0" distB="0" distL="0" distR="0" wp14:anchorId="368F763F" wp14:editId="0BABDCFF">
            <wp:extent cx="3920643" cy="284747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5518" cy="286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5157" w14:textId="77777777" w:rsidR="00A27C1F" w:rsidRPr="007D7794" w:rsidRDefault="00A27C1F" w:rsidP="00A27C1F">
      <w:pPr>
        <w:rPr>
          <w:b/>
        </w:rPr>
      </w:pPr>
    </w:p>
    <w:p w14:paraId="103B5C49" w14:textId="77777777" w:rsidR="00A27C1F" w:rsidRPr="007D7794" w:rsidRDefault="00A27C1F" w:rsidP="00A27C1F">
      <w:pPr>
        <w:rPr>
          <w:rFonts w:ascii="Ubuntu" w:eastAsia="Times New Roman" w:hAnsi="Ubuntu" w:cs="Times New Roman"/>
          <w:color w:val="000000"/>
        </w:rPr>
      </w:pPr>
      <w:r w:rsidRPr="007D7794">
        <w:rPr>
          <w:u w:val="single"/>
        </w:rPr>
        <w:t>P</w:t>
      </w:r>
      <w:r w:rsidRPr="007D7794">
        <w:rPr>
          <w:rFonts w:ascii="Ubuntu" w:eastAsia="Times New Roman" w:hAnsi="Ubuntu" w:cs="Times New Roman"/>
          <w:color w:val="000000"/>
          <w:u w:val="single"/>
        </w:rPr>
        <w:t xml:space="preserve">urpose: </w:t>
      </w:r>
      <w:r w:rsidR="008A3FA7" w:rsidRPr="007D7794">
        <w:rPr>
          <w:rFonts w:ascii="Ubuntu" w:eastAsia="Times New Roman" w:hAnsi="Ubuntu" w:cs="Times New Roman"/>
          <w:color w:val="000000"/>
          <w:u w:val="single"/>
        </w:rPr>
        <w:t xml:space="preserve"> </w:t>
      </w:r>
      <w:r w:rsidR="008A3FA7" w:rsidRPr="007D7794">
        <w:rPr>
          <w:rFonts w:ascii="Ubuntu" w:eastAsia="Times New Roman" w:hAnsi="Ubuntu" w:cs="Times New Roman"/>
          <w:color w:val="000000"/>
        </w:rPr>
        <w:t>t</w:t>
      </w:r>
      <w:r w:rsidRPr="007D7794">
        <w:rPr>
          <w:rFonts w:ascii="Ubuntu" w:eastAsia="Times New Roman" w:hAnsi="Ubuntu" w:cs="Times New Roman"/>
          <w:color w:val="000000"/>
        </w:rPr>
        <w:t>o measure an athlete’s skill in passing a basketball.</w:t>
      </w:r>
      <w:r w:rsidR="00040D01" w:rsidRPr="007D7794">
        <w:rPr>
          <w:noProof/>
        </w:rPr>
        <w:t xml:space="preserve"> </w:t>
      </w:r>
    </w:p>
    <w:p w14:paraId="505022A7" w14:textId="77777777" w:rsidR="00A27C1F" w:rsidRPr="007D7794" w:rsidRDefault="008A3FA7" w:rsidP="00A27C1F">
      <w:pPr>
        <w:rPr>
          <w:rFonts w:ascii="Ubuntu" w:eastAsia="Times New Roman" w:hAnsi="Ubuntu" w:cs="Times New Roman"/>
          <w:color w:val="000000"/>
          <w:u w:val="single"/>
        </w:rPr>
      </w:pPr>
      <w:r w:rsidRPr="007D7794">
        <w:rPr>
          <w:rFonts w:ascii="Ubuntu" w:eastAsia="Times New Roman" w:hAnsi="Ubuntu" w:cs="Times New Roman"/>
          <w:color w:val="000000"/>
          <w:u w:val="single"/>
        </w:rPr>
        <w:t>Equipment</w:t>
      </w:r>
      <w:r w:rsidR="00040D01" w:rsidRPr="007D7794">
        <w:rPr>
          <w:noProof/>
        </w:rPr>
        <w:t xml:space="preserve"> </w:t>
      </w:r>
    </w:p>
    <w:p w14:paraId="2D4E3B1C" w14:textId="77777777" w:rsidR="00A27C1F" w:rsidRPr="007D7794" w:rsidRDefault="00A27C1F" w:rsidP="00A27C1F">
      <w:p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Two basketballs (for women’s and junior d</w:t>
      </w:r>
      <w:r w:rsidR="007D7794">
        <w:rPr>
          <w:rFonts w:ascii="Ubuntu" w:eastAsia="Times New Roman" w:hAnsi="Ubuntu" w:cs="Times New Roman"/>
          <w:color w:val="000000"/>
        </w:rPr>
        <w:t xml:space="preserve">ivision competitions, a smaller </w:t>
      </w:r>
      <w:r w:rsidRPr="007D7794">
        <w:rPr>
          <w:rFonts w:ascii="Ubuntu" w:eastAsia="Times New Roman" w:hAnsi="Ubuntu" w:cs="Times New Roman"/>
          <w:color w:val="000000"/>
        </w:rPr>
        <w:t>basketball of 72.4 centimeters [28 1/2 in] in circumference and between 510–567 grams [18–20 oz] in weight may be used as an alternative), flat wall, chalk or floor tape, and measuring tape.</w:t>
      </w:r>
      <w:r w:rsidRPr="007D7794">
        <w:rPr>
          <w:rFonts w:ascii="Ubuntu" w:eastAsia="Times New Roman" w:hAnsi="Ubuntu" w:cs="Times New Roman"/>
          <w:color w:val="000000"/>
        </w:rPr>
        <w:br/>
      </w:r>
    </w:p>
    <w:p w14:paraId="2D3E5DDE" w14:textId="77777777" w:rsidR="00A27C1F" w:rsidRPr="007D7794" w:rsidRDefault="008A3FA7" w:rsidP="00A27C1F">
      <w:pPr>
        <w:spacing w:after="0" w:line="240" w:lineRule="auto"/>
        <w:rPr>
          <w:rFonts w:ascii="Ubuntu" w:eastAsia="Times New Roman" w:hAnsi="Ubuntu" w:cs="Times New Roman"/>
          <w:color w:val="000000"/>
          <w:u w:val="single"/>
        </w:rPr>
      </w:pPr>
      <w:r w:rsidRPr="007D7794">
        <w:rPr>
          <w:rFonts w:ascii="Ubuntu" w:eastAsia="Times New Roman" w:hAnsi="Ubuntu" w:cs="Times New Roman"/>
          <w:color w:val="000000"/>
          <w:u w:val="single"/>
        </w:rPr>
        <w:t>Description</w:t>
      </w:r>
    </w:p>
    <w:p w14:paraId="4CA3C612" w14:textId="77777777" w:rsidR="00A27C1F" w:rsidRPr="007D7794" w:rsidRDefault="00A27C1F" w:rsidP="00A27C1F">
      <w:p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 xml:space="preserve">A 1 meter (3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Pr="007D7794">
        <w:rPr>
          <w:rFonts w:ascii="Ubuntu" w:eastAsia="Times New Roman" w:hAnsi="Ubuntu" w:cs="Times New Roman"/>
          <w:color w:val="000000"/>
        </w:rPr>
        <w:t xml:space="preserve"> 3 1/2 in) square is marked on a wall using chalk or tape. The bottom line of the square shall be 1 meter (3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Pr="007D7794">
        <w:rPr>
          <w:rFonts w:ascii="Ubuntu" w:eastAsia="Times New Roman" w:hAnsi="Ubuntu" w:cs="Times New Roman"/>
          <w:color w:val="000000"/>
        </w:rPr>
        <w:t xml:space="preserve">, 3 1/2 in) from the floor. A 3 meter (9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Pr="007D7794">
        <w:rPr>
          <w:rFonts w:ascii="Ubuntu" w:eastAsia="Times New Roman" w:hAnsi="Ubuntu" w:cs="Times New Roman"/>
          <w:color w:val="000000"/>
        </w:rPr>
        <w:t xml:space="preserve">, 9 in) square will be marked on the floor 2.4 meter (7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Pr="007D7794">
        <w:rPr>
          <w:rFonts w:ascii="Ubuntu" w:eastAsia="Times New Roman" w:hAnsi="Ubuntu" w:cs="Times New Roman"/>
          <w:color w:val="000000"/>
        </w:rPr>
        <w:t>) from the wall. The athlete must stand within the square. The leading wheel axle of an athlete’s wheelchair may not pass over the line. The athlete is given five passes.</w:t>
      </w:r>
      <w:r w:rsidRPr="007D7794">
        <w:rPr>
          <w:rFonts w:ascii="Ubuntu" w:eastAsia="Times New Roman" w:hAnsi="Ubuntu" w:cs="Times New Roman"/>
          <w:color w:val="000000"/>
        </w:rPr>
        <w:br/>
      </w:r>
    </w:p>
    <w:p w14:paraId="41F271C3" w14:textId="77777777" w:rsidR="008A3FA7" w:rsidRPr="007D7794" w:rsidRDefault="00A27C1F" w:rsidP="008A3FA7">
      <w:p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  <w:u w:val="single"/>
        </w:rPr>
        <w:t>Scoring</w:t>
      </w:r>
    </w:p>
    <w:p w14:paraId="0D031BC9" w14:textId="77777777" w:rsidR="00A27C1F" w:rsidRPr="007D7794" w:rsidRDefault="00A27C1F" w:rsidP="008A3FA7">
      <w:pPr>
        <w:pStyle w:val="ListParagraph"/>
        <w:numPr>
          <w:ilvl w:val="0"/>
          <w:numId w:val="3"/>
        </w:num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The athlete receives three points for hitting the wall inside the square.</w:t>
      </w:r>
      <w:r w:rsidRPr="007D7794">
        <w:rPr>
          <w:rFonts w:ascii="Ubuntu" w:eastAsia="Times New Roman" w:hAnsi="Ubuntu" w:cs="Times New Roman"/>
          <w:color w:val="000000"/>
        </w:rPr>
        <w:br/>
        <w:t>The athlete receives two points for hitting the lines of the square.</w:t>
      </w:r>
    </w:p>
    <w:p w14:paraId="4B4DAE9B" w14:textId="77777777" w:rsidR="00A27C1F" w:rsidRPr="007D7794" w:rsidRDefault="00A27C1F" w:rsidP="008A3FA7">
      <w:pPr>
        <w:pStyle w:val="ListParagraph"/>
        <w:numPr>
          <w:ilvl w:val="0"/>
          <w:numId w:val="3"/>
        </w:num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The athlete receives one point for hitting the wall but not in or on any</w:t>
      </w:r>
      <w:r w:rsidR="008A3FA7" w:rsidRPr="007D7794">
        <w:rPr>
          <w:rFonts w:ascii="Ubuntu" w:eastAsia="Times New Roman" w:hAnsi="Ubuntu" w:cs="Times New Roman"/>
          <w:color w:val="000000"/>
        </w:rPr>
        <w:t xml:space="preserve"> </w:t>
      </w:r>
      <w:r w:rsidRPr="007D7794">
        <w:rPr>
          <w:rFonts w:ascii="Ubuntu" w:eastAsia="Times New Roman" w:hAnsi="Ubuntu" w:cs="Times New Roman"/>
          <w:color w:val="000000"/>
        </w:rPr>
        <w:t>part of the square.</w:t>
      </w:r>
    </w:p>
    <w:p w14:paraId="7E30602C" w14:textId="77777777" w:rsidR="008A3FA7" w:rsidRPr="007D7794" w:rsidRDefault="00A27C1F" w:rsidP="008A3FA7">
      <w:pPr>
        <w:pStyle w:val="ListParagraph"/>
        <w:numPr>
          <w:ilvl w:val="0"/>
          <w:numId w:val="3"/>
        </w:num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The athlete receives one point for catching the ball in the air or after one</w:t>
      </w:r>
      <w:r w:rsidR="008A3FA7" w:rsidRPr="007D7794">
        <w:rPr>
          <w:rFonts w:ascii="Ubuntu" w:eastAsia="Times New Roman" w:hAnsi="Ubuntu" w:cs="Times New Roman"/>
          <w:color w:val="000000"/>
        </w:rPr>
        <w:t xml:space="preserve"> </w:t>
      </w:r>
      <w:r w:rsidRPr="007D7794">
        <w:rPr>
          <w:rFonts w:ascii="Ubuntu" w:eastAsia="Times New Roman" w:hAnsi="Ubuntu" w:cs="Times New Roman"/>
          <w:color w:val="000000"/>
        </w:rPr>
        <w:t>or more bounces while standing in the box.</w:t>
      </w:r>
    </w:p>
    <w:p w14:paraId="20E67F75" w14:textId="77777777" w:rsidR="008A3FA7" w:rsidRPr="007D7794" w:rsidRDefault="00A27C1F" w:rsidP="008A3FA7">
      <w:pPr>
        <w:pStyle w:val="ListParagraph"/>
        <w:numPr>
          <w:ilvl w:val="0"/>
          <w:numId w:val="3"/>
        </w:num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The athlete receives zero points if the ball bounces before hitting the</w:t>
      </w:r>
      <w:r w:rsidR="008A3FA7" w:rsidRPr="007D7794">
        <w:rPr>
          <w:rFonts w:ascii="Ubuntu" w:eastAsia="Times New Roman" w:hAnsi="Ubuntu" w:cs="Times New Roman"/>
          <w:color w:val="000000"/>
        </w:rPr>
        <w:t xml:space="preserve"> </w:t>
      </w:r>
      <w:r w:rsidRPr="007D7794">
        <w:rPr>
          <w:rFonts w:ascii="Ubuntu" w:eastAsia="Times New Roman" w:hAnsi="Ubuntu" w:cs="Times New Roman"/>
          <w:color w:val="000000"/>
        </w:rPr>
        <w:t xml:space="preserve">wall. </w:t>
      </w:r>
    </w:p>
    <w:p w14:paraId="45B46E91" w14:textId="77777777" w:rsidR="00A27C1F" w:rsidRPr="007D7794" w:rsidRDefault="00A27C1F" w:rsidP="008A3FA7">
      <w:pPr>
        <w:pStyle w:val="ListParagraph"/>
        <w:numPr>
          <w:ilvl w:val="0"/>
          <w:numId w:val="3"/>
        </w:num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The athlete’s score will be the sum of the points from all five passes.</w:t>
      </w:r>
    </w:p>
    <w:p w14:paraId="360279F5" w14:textId="77777777" w:rsidR="00A27C1F" w:rsidRPr="007D7794" w:rsidRDefault="00A27C1F" w:rsidP="00A27C1F">
      <w:pPr>
        <w:tabs>
          <w:tab w:val="left" w:pos="1124"/>
        </w:tabs>
        <w:rPr>
          <w:rFonts w:ascii="Ubuntu" w:eastAsia="Times New Roman" w:hAnsi="Ubuntu" w:cs="Times New Roman"/>
          <w:color w:val="000000"/>
        </w:rPr>
      </w:pPr>
    </w:p>
    <w:p w14:paraId="180D7835" w14:textId="77777777" w:rsidR="007D7794" w:rsidRDefault="007D7794" w:rsidP="00A27C1F">
      <w:pPr>
        <w:tabs>
          <w:tab w:val="left" w:pos="1124"/>
        </w:tabs>
        <w:rPr>
          <w:rFonts w:ascii="Ubuntu" w:hAnsi="Ubuntu"/>
          <w:b/>
          <w:color w:val="000000"/>
        </w:rPr>
      </w:pPr>
    </w:p>
    <w:p w14:paraId="57C958AD" w14:textId="77777777" w:rsidR="007D7794" w:rsidRDefault="007D7794" w:rsidP="00A27C1F">
      <w:pPr>
        <w:tabs>
          <w:tab w:val="left" w:pos="1124"/>
        </w:tabs>
        <w:rPr>
          <w:rFonts w:ascii="Ubuntu" w:hAnsi="Ubuntu"/>
          <w:b/>
          <w:color w:val="000000"/>
        </w:rPr>
      </w:pPr>
    </w:p>
    <w:p w14:paraId="625BD35D" w14:textId="77777777" w:rsidR="00A27C1F" w:rsidRPr="007D7794" w:rsidRDefault="007D7794" w:rsidP="00A27C1F">
      <w:pPr>
        <w:tabs>
          <w:tab w:val="left" w:pos="1124"/>
        </w:tabs>
        <w:rPr>
          <w:noProof/>
        </w:rPr>
      </w:pPr>
      <w:r>
        <w:rPr>
          <w:rFonts w:ascii="Ubuntu" w:hAnsi="Ubuntu"/>
          <w:b/>
          <w:color w:val="000000"/>
        </w:rPr>
        <w:lastRenderedPageBreak/>
        <w:t xml:space="preserve">Event </w:t>
      </w:r>
      <w:r w:rsidR="00A27C1F" w:rsidRPr="007D7794">
        <w:rPr>
          <w:rFonts w:ascii="Ubuntu" w:hAnsi="Ubuntu"/>
          <w:b/>
          <w:color w:val="000000"/>
        </w:rPr>
        <w:t>2: 10 M Dribble</w:t>
      </w:r>
      <w:r>
        <w:rPr>
          <w:noProof/>
        </w:rPr>
        <w:t xml:space="preserve">     </w:t>
      </w:r>
      <w:r w:rsidR="004C12A7" w:rsidRPr="007D7794">
        <w:rPr>
          <w:noProof/>
        </w:rPr>
        <w:t xml:space="preserve">                                                                                                </w:t>
      </w:r>
    </w:p>
    <w:p w14:paraId="77C893EA" w14:textId="77777777" w:rsidR="00A27C1F" w:rsidRPr="007D7794" w:rsidRDefault="007D7794" w:rsidP="00A27C1F">
      <w:pPr>
        <w:tabs>
          <w:tab w:val="left" w:pos="1124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B223B" wp14:editId="516CDBFE">
                <wp:simplePos x="0" y="0"/>
                <wp:positionH relativeFrom="column">
                  <wp:posOffset>4907280</wp:posOffset>
                </wp:positionH>
                <wp:positionV relativeFrom="paragraph">
                  <wp:posOffset>109855</wp:posOffset>
                </wp:positionV>
                <wp:extent cx="137223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DE1A" w14:textId="77777777" w:rsidR="007D7794" w:rsidRDefault="007D7794">
                            <w:r w:rsidRPr="007D7794">
                              <w:rPr>
                                <w:noProof/>
                              </w:rPr>
                              <w:drawing>
                                <wp:inline distT="0" distB="0" distL="0" distR="0" wp14:anchorId="0018FD1F" wp14:editId="59B35046">
                                  <wp:extent cx="1097285" cy="334645"/>
                                  <wp:effectExtent l="0" t="0" r="7620" b="825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7872" cy="3409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7794">
                              <w:rPr>
                                <w:noProof/>
                              </w:rPr>
                              <w:drawing>
                                <wp:inline distT="0" distB="0" distL="0" distR="0" wp14:anchorId="281227C0" wp14:editId="5B8BB0F6">
                                  <wp:extent cx="1178560" cy="2462463"/>
                                  <wp:effectExtent l="0" t="0" r="254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1549" cy="2489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B223B" id="_x0000_s1027" type="#_x0000_t202" style="position:absolute;margin-left:386.4pt;margin-top:8.65pt;width:108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" stroked="f">
                <v:textbox style="mso-fit-shape-to-text:t">
                  <w:txbxContent>
                    <w:p w14:paraId="2A5EDE1A" w14:textId="77777777" w:rsidR="007D7794" w:rsidRDefault="007D7794">
                      <w:r w:rsidRPr="007D7794">
                        <w:rPr>
                          <w:noProof/>
                        </w:rPr>
                        <w:drawing>
                          <wp:inline distT="0" distB="0" distL="0" distR="0" wp14:anchorId="0018FD1F" wp14:editId="59B35046">
                            <wp:extent cx="1097285" cy="334645"/>
                            <wp:effectExtent l="0" t="0" r="7620" b="825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7872" cy="3409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7794">
                        <w:rPr>
                          <w:noProof/>
                        </w:rPr>
                        <w:drawing>
                          <wp:inline distT="0" distB="0" distL="0" distR="0" wp14:anchorId="281227C0" wp14:editId="5B8BB0F6">
                            <wp:extent cx="1178560" cy="2462463"/>
                            <wp:effectExtent l="0" t="0" r="254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1549" cy="24896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2A7" w:rsidRPr="007D7794">
        <w:rPr>
          <w:noProof/>
        </w:rPr>
        <w:t xml:space="preserve">   </w:t>
      </w:r>
      <w:r w:rsidR="004C12A7" w:rsidRPr="007D7794">
        <w:rPr>
          <w:noProof/>
        </w:rPr>
        <w:drawing>
          <wp:inline distT="0" distB="0" distL="0" distR="0" wp14:anchorId="076F0466" wp14:editId="6CBCC4F7">
            <wp:extent cx="3465670" cy="1865389"/>
            <wp:effectExtent l="0" t="0" r="190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6082" cy="189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2A7" w:rsidRPr="007D7794">
        <w:rPr>
          <w:noProof/>
        </w:rPr>
        <w:t xml:space="preserve">                                            </w:t>
      </w:r>
    </w:p>
    <w:p w14:paraId="147B4A03" w14:textId="77777777" w:rsidR="007D7794" w:rsidRDefault="00A27C1F" w:rsidP="00A27C1F">
      <w:pPr>
        <w:tabs>
          <w:tab w:val="left" w:pos="1124"/>
        </w:tabs>
        <w:rPr>
          <w:rFonts w:ascii="Ubuntu" w:hAnsi="Ubuntu"/>
          <w:color w:val="000000"/>
        </w:rPr>
      </w:pPr>
      <w:r w:rsidRPr="007D7794">
        <w:rPr>
          <w:rFonts w:ascii="Ubuntu" w:hAnsi="Ubuntu"/>
          <w:color w:val="000000"/>
          <w:u w:val="single"/>
        </w:rPr>
        <w:t>Purpose:</w:t>
      </w:r>
      <w:r w:rsidR="008A3FA7" w:rsidRPr="007D7794">
        <w:rPr>
          <w:rFonts w:ascii="Ubuntu" w:hAnsi="Ubuntu"/>
          <w:color w:val="000000"/>
          <w:u w:val="single"/>
        </w:rPr>
        <w:t xml:space="preserve"> </w:t>
      </w:r>
      <w:r w:rsidR="00D132CE" w:rsidRPr="007D7794">
        <w:rPr>
          <w:rFonts w:ascii="Ubuntu" w:hAnsi="Ubuntu"/>
          <w:color w:val="000000"/>
        </w:rPr>
        <w:t>T</w:t>
      </w:r>
      <w:r w:rsidRPr="007D7794">
        <w:rPr>
          <w:rFonts w:ascii="Ubuntu" w:hAnsi="Ubuntu"/>
          <w:color w:val="000000"/>
        </w:rPr>
        <w:t>o measure an athlete’s speed and s</w:t>
      </w:r>
      <w:r w:rsidR="007D7794">
        <w:rPr>
          <w:rFonts w:ascii="Ubuntu" w:hAnsi="Ubuntu"/>
          <w:color w:val="000000"/>
        </w:rPr>
        <w:t>kill in dribbling a basketball.</w:t>
      </w:r>
    </w:p>
    <w:p w14:paraId="58D32244" w14:textId="77777777" w:rsidR="007D7794" w:rsidRDefault="008A3FA7" w:rsidP="00A27C1F">
      <w:pPr>
        <w:tabs>
          <w:tab w:val="left" w:pos="1124"/>
        </w:tabs>
        <w:rPr>
          <w:rFonts w:ascii="Ubuntu" w:hAnsi="Ubuntu"/>
          <w:color w:val="000000"/>
          <w:u w:val="single"/>
        </w:rPr>
      </w:pPr>
      <w:r w:rsidRPr="007D7794">
        <w:rPr>
          <w:rFonts w:ascii="Ubuntu" w:hAnsi="Ubuntu"/>
          <w:color w:val="000000"/>
          <w:u w:val="single"/>
        </w:rPr>
        <w:t>Description</w:t>
      </w:r>
    </w:p>
    <w:p w14:paraId="36D667FD" w14:textId="77777777" w:rsidR="007D7794" w:rsidRDefault="00A27C1F" w:rsidP="007D7794">
      <w:pPr>
        <w:tabs>
          <w:tab w:val="left" w:pos="1124"/>
        </w:tabs>
        <w:rPr>
          <w:rFonts w:ascii="Ubuntu" w:hAnsi="Ubuntu"/>
          <w:color w:val="000000"/>
        </w:rPr>
      </w:pPr>
      <w:r w:rsidRPr="007D7794">
        <w:rPr>
          <w:rFonts w:ascii="Ubuntu" w:hAnsi="Ubuntu"/>
          <w:color w:val="000000"/>
        </w:rPr>
        <w:t>The athlete begins from behind the start line and between the cones.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The athlete starts dribbling and moving when the official signals. The athlete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 xml:space="preserve">dribbles the ball with one hand for the entire 10 meter (32 </w:t>
      </w:r>
      <w:r w:rsidR="00215C5B" w:rsidRPr="007D7794">
        <w:rPr>
          <w:rFonts w:ascii="Ubuntu" w:hAnsi="Ubuntu"/>
          <w:color w:val="000000"/>
        </w:rPr>
        <w:t>ft.</w:t>
      </w:r>
      <w:r w:rsidRPr="007D7794">
        <w:rPr>
          <w:rFonts w:ascii="Ubuntu" w:hAnsi="Ubuntu"/>
          <w:color w:val="000000"/>
        </w:rPr>
        <w:t xml:space="preserve"> 9 ¾ in). A wheelchair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athlete must alternate, taking two pushes fol</w:t>
      </w:r>
      <w:r w:rsidR="007D7794">
        <w:rPr>
          <w:rFonts w:ascii="Ubuntu" w:hAnsi="Ubuntu"/>
          <w:color w:val="000000"/>
        </w:rPr>
        <w:t xml:space="preserve">lowed by two dribbles for legal </w:t>
      </w:r>
      <w:r w:rsidRPr="007D7794">
        <w:rPr>
          <w:rFonts w:ascii="Ubuntu" w:hAnsi="Ubuntu"/>
          <w:color w:val="000000"/>
        </w:rPr>
        <w:t>dribbling. The athlete must cross the finish line between the cones and must pick up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the basketball to stop the dribble. If an athlete loses control of the ball, the clock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continues to run. The athlete can recover the ball. However, if the ball goes outside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the 2 meter lane, the athlete can either pick up the nearest back-up basketball or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recover the err</w:t>
      </w:r>
      <w:r w:rsidR="007D7794">
        <w:rPr>
          <w:rFonts w:ascii="Ubuntu" w:hAnsi="Ubuntu"/>
          <w:color w:val="000000"/>
        </w:rPr>
        <w:t>ant ball to continue the event.</w:t>
      </w:r>
    </w:p>
    <w:p w14:paraId="5A603438" w14:textId="77777777" w:rsidR="007D7794" w:rsidRDefault="007D7794" w:rsidP="007D7794">
      <w:pPr>
        <w:tabs>
          <w:tab w:val="left" w:pos="1124"/>
        </w:tabs>
        <w:rPr>
          <w:rFonts w:ascii="Ubuntu" w:hAnsi="Ubuntu"/>
          <w:color w:val="000000"/>
          <w:u w:val="single"/>
        </w:rPr>
      </w:pPr>
      <w:r>
        <w:rPr>
          <w:rFonts w:ascii="Ubuntu" w:hAnsi="Ubuntu"/>
          <w:color w:val="000000"/>
          <w:u w:val="single"/>
        </w:rPr>
        <w:t>Scoring</w:t>
      </w:r>
    </w:p>
    <w:p w14:paraId="37C023FB" w14:textId="77777777" w:rsidR="008A3FA7" w:rsidRPr="007D7794" w:rsidRDefault="00A27C1F" w:rsidP="007D7794">
      <w:pPr>
        <w:pStyle w:val="ListParagraph"/>
        <w:tabs>
          <w:tab w:val="left" w:pos="1124"/>
        </w:tabs>
        <w:ind w:left="360"/>
        <w:rPr>
          <w:rFonts w:ascii="Ubuntu" w:hAnsi="Ubuntu"/>
          <w:color w:val="000000"/>
        </w:rPr>
      </w:pPr>
      <w:r w:rsidRPr="007D7794">
        <w:rPr>
          <w:rFonts w:ascii="Ubuntu" w:hAnsi="Ubuntu"/>
          <w:color w:val="000000"/>
        </w:rPr>
        <w:t>The athlete will be timed from the signal “Go” to when he/she crosses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the finish line between the cones and picks up the basketball to stop the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dribble.</w:t>
      </w:r>
      <w:r w:rsidR="00D132CE" w:rsidRPr="007D7794">
        <w:rPr>
          <w:rFonts w:ascii="Ubuntu" w:hAnsi="Ubuntu"/>
          <w:color w:val="000000"/>
        </w:rPr>
        <w:t xml:space="preserve"> </w:t>
      </w:r>
    </w:p>
    <w:p w14:paraId="613133A4" w14:textId="77777777" w:rsidR="008A3FA7" w:rsidRPr="007D7794" w:rsidRDefault="00A27C1F" w:rsidP="00A27C1F">
      <w:pPr>
        <w:pStyle w:val="ListParagraph"/>
        <w:numPr>
          <w:ilvl w:val="0"/>
          <w:numId w:val="5"/>
        </w:numPr>
        <w:tabs>
          <w:tab w:val="left" w:pos="1124"/>
        </w:tabs>
        <w:rPr>
          <w:rFonts w:ascii="Ubuntu" w:hAnsi="Ubuntu"/>
          <w:color w:val="000000"/>
        </w:rPr>
      </w:pPr>
      <w:r w:rsidRPr="007D7794">
        <w:rPr>
          <w:rFonts w:ascii="Ubuntu" w:hAnsi="Ubuntu"/>
          <w:color w:val="000000"/>
        </w:rPr>
        <w:t>A one-second penalty will be added every time the athlete illegally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dribbles (e.g., two-hand dribbles, carries the ball, etc.).</w:t>
      </w:r>
      <w:r w:rsidR="00D132CE" w:rsidRPr="007D7794">
        <w:rPr>
          <w:rFonts w:ascii="Ubuntu" w:hAnsi="Ubuntu"/>
          <w:color w:val="000000"/>
        </w:rPr>
        <w:t xml:space="preserve"> </w:t>
      </w:r>
    </w:p>
    <w:p w14:paraId="37970427" w14:textId="77777777" w:rsidR="00A27C1F" w:rsidRPr="007D7794" w:rsidRDefault="00A27C1F" w:rsidP="00A27C1F">
      <w:pPr>
        <w:pStyle w:val="ListParagraph"/>
        <w:numPr>
          <w:ilvl w:val="0"/>
          <w:numId w:val="5"/>
        </w:numPr>
        <w:tabs>
          <w:tab w:val="left" w:pos="1124"/>
        </w:tabs>
        <w:rPr>
          <w:rFonts w:ascii="Ubuntu" w:hAnsi="Ubuntu"/>
          <w:color w:val="000000"/>
        </w:rPr>
      </w:pPr>
      <w:r w:rsidRPr="007D7794">
        <w:rPr>
          <w:rFonts w:ascii="Ubuntu" w:hAnsi="Ubuntu"/>
          <w:color w:val="000000"/>
        </w:rPr>
        <w:t>The athlete will receive two trials. Each trial is scored by adding penalty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points to the time elapsed and converting the total to points based on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the Conversion Chart.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The athlete’s score for the event is his/her best of the two trials</w:t>
      </w:r>
      <w:r w:rsidR="008A3FA7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converted into points. (In case of a tie, the actual time will be used to</w:t>
      </w:r>
      <w:r w:rsidR="00D132CE" w:rsidRPr="007D7794">
        <w:rPr>
          <w:rFonts w:ascii="Ubuntu" w:hAnsi="Ubuntu"/>
          <w:color w:val="000000"/>
        </w:rPr>
        <w:t xml:space="preserve"> </w:t>
      </w:r>
      <w:r w:rsidRPr="007D7794">
        <w:rPr>
          <w:rFonts w:ascii="Ubuntu" w:hAnsi="Ubuntu"/>
          <w:color w:val="000000"/>
        </w:rPr>
        <w:t>differentiate place).</w:t>
      </w:r>
    </w:p>
    <w:p w14:paraId="37872363" w14:textId="77777777" w:rsidR="00D132CE" w:rsidRPr="007D7794" w:rsidRDefault="00D132CE" w:rsidP="00A27C1F">
      <w:pPr>
        <w:tabs>
          <w:tab w:val="left" w:pos="1124"/>
        </w:tabs>
        <w:rPr>
          <w:rFonts w:ascii="Ubuntu" w:hAnsi="Ubuntu"/>
          <w:color w:val="000000"/>
        </w:rPr>
      </w:pPr>
    </w:p>
    <w:p w14:paraId="566550EC" w14:textId="77777777" w:rsidR="00D132CE" w:rsidRPr="007D7794" w:rsidRDefault="00D132CE" w:rsidP="00A27C1F">
      <w:pPr>
        <w:tabs>
          <w:tab w:val="left" w:pos="1124"/>
        </w:tabs>
        <w:rPr>
          <w:rFonts w:ascii="Ubuntu" w:hAnsi="Ubuntu"/>
          <w:color w:val="000000"/>
        </w:rPr>
      </w:pPr>
    </w:p>
    <w:p w14:paraId="07DE6446" w14:textId="77777777" w:rsidR="00FB42C7" w:rsidRPr="007D7794" w:rsidRDefault="00FB42C7" w:rsidP="00A27C1F">
      <w:pPr>
        <w:tabs>
          <w:tab w:val="left" w:pos="1124"/>
        </w:tabs>
        <w:rPr>
          <w:rFonts w:ascii="Ubuntu" w:hAnsi="Ubuntu"/>
          <w:color w:val="000000"/>
        </w:rPr>
      </w:pPr>
    </w:p>
    <w:p w14:paraId="79B9928A" w14:textId="77777777" w:rsidR="00FB42C7" w:rsidRPr="007D7794" w:rsidRDefault="00FB42C7" w:rsidP="00A27C1F">
      <w:pPr>
        <w:tabs>
          <w:tab w:val="left" w:pos="1124"/>
        </w:tabs>
        <w:rPr>
          <w:rFonts w:ascii="Ubuntu" w:hAnsi="Ubuntu"/>
          <w:color w:val="000000"/>
        </w:rPr>
      </w:pPr>
    </w:p>
    <w:p w14:paraId="5F37B26A" w14:textId="77777777" w:rsidR="00FB42C7" w:rsidRPr="007D7794" w:rsidRDefault="00FB42C7" w:rsidP="00A27C1F">
      <w:pPr>
        <w:tabs>
          <w:tab w:val="left" w:pos="1124"/>
        </w:tabs>
        <w:rPr>
          <w:rFonts w:ascii="Ubuntu" w:hAnsi="Ubuntu"/>
          <w:color w:val="000000"/>
        </w:rPr>
      </w:pPr>
    </w:p>
    <w:p w14:paraId="76C47721" w14:textId="77777777" w:rsidR="00D132CE" w:rsidRPr="007D7794" w:rsidRDefault="00D132CE" w:rsidP="00A27C1F">
      <w:pPr>
        <w:tabs>
          <w:tab w:val="left" w:pos="1124"/>
        </w:tabs>
        <w:rPr>
          <w:rFonts w:ascii="Ubuntu" w:hAnsi="Ubuntu"/>
          <w:color w:val="000000"/>
        </w:rPr>
      </w:pPr>
    </w:p>
    <w:p w14:paraId="6A1B1908" w14:textId="77777777" w:rsidR="007D7794" w:rsidRDefault="007D7794" w:rsidP="00A27C1F">
      <w:pPr>
        <w:tabs>
          <w:tab w:val="left" w:pos="1124"/>
        </w:tabs>
        <w:rPr>
          <w:rFonts w:ascii="Ubuntu" w:hAnsi="Ubuntu"/>
          <w:b/>
          <w:color w:val="000000"/>
        </w:rPr>
      </w:pPr>
    </w:p>
    <w:p w14:paraId="2C9C456A" w14:textId="77777777" w:rsidR="00D132CE" w:rsidRPr="007D7794" w:rsidRDefault="007D7794" w:rsidP="00A27C1F">
      <w:pPr>
        <w:tabs>
          <w:tab w:val="left" w:pos="1124"/>
        </w:tabs>
        <w:rPr>
          <w:rFonts w:ascii="Ubuntu" w:hAnsi="Ubuntu"/>
          <w:b/>
          <w:color w:val="000000"/>
        </w:rPr>
      </w:pPr>
      <w:r>
        <w:rPr>
          <w:rFonts w:ascii="Ubuntu" w:hAnsi="Ubuntu"/>
          <w:b/>
          <w:color w:val="000000"/>
        </w:rPr>
        <w:lastRenderedPageBreak/>
        <w:t>Event 3</w:t>
      </w:r>
      <w:r w:rsidR="00D132CE" w:rsidRPr="007D7794">
        <w:rPr>
          <w:rFonts w:ascii="Ubuntu" w:hAnsi="Ubuntu"/>
          <w:b/>
          <w:color w:val="000000"/>
        </w:rPr>
        <w:t>: Spot Shot</w:t>
      </w:r>
    </w:p>
    <w:p w14:paraId="021FB081" w14:textId="77777777" w:rsidR="00D132CE" w:rsidRPr="007D7794" w:rsidRDefault="00D132CE" w:rsidP="00D132CE">
      <w:pPr>
        <w:tabs>
          <w:tab w:val="left" w:pos="1124"/>
        </w:tabs>
        <w:jc w:val="center"/>
        <w:rPr>
          <w:rFonts w:ascii="Ubuntu" w:hAnsi="Ubuntu"/>
          <w:b/>
          <w:color w:val="000000"/>
        </w:rPr>
      </w:pPr>
      <w:r w:rsidRPr="007D7794">
        <w:rPr>
          <w:noProof/>
        </w:rPr>
        <w:drawing>
          <wp:inline distT="0" distB="0" distL="0" distR="0" wp14:anchorId="1AD1F21F" wp14:editId="22F83C73">
            <wp:extent cx="2863516" cy="165040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9228" cy="168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F2CC" w14:textId="77777777" w:rsidR="00DC4DFF" w:rsidRPr="007D7794" w:rsidRDefault="00D132CE" w:rsidP="00D132CE">
      <w:pPr>
        <w:rPr>
          <w:rStyle w:val="fontstyle01"/>
          <w:sz w:val="22"/>
          <w:szCs w:val="22"/>
        </w:rPr>
      </w:pPr>
      <w:r w:rsidRPr="007D7794">
        <w:rPr>
          <w:noProof/>
        </w:rPr>
        <w:drawing>
          <wp:inline distT="0" distB="0" distL="0" distR="0" wp14:anchorId="3930698D" wp14:editId="5218DE6A">
            <wp:extent cx="796591" cy="371227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2316" cy="3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7794">
        <w:rPr>
          <w:noProof/>
        </w:rPr>
        <w:t xml:space="preserve"> </w:t>
      </w:r>
      <w:r w:rsidR="00DC4DFF" w:rsidRPr="007D7794">
        <w:rPr>
          <w:noProof/>
        </w:rPr>
        <w:t xml:space="preserve">                        </w:t>
      </w:r>
      <w:r w:rsidR="00DC4DFF" w:rsidRPr="007D7794">
        <w:rPr>
          <w:noProof/>
        </w:rPr>
        <w:drawing>
          <wp:inline distT="0" distB="0" distL="0" distR="0" wp14:anchorId="120A9B57" wp14:editId="3BCCC88C">
            <wp:extent cx="2695074" cy="62885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5468" cy="65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93CDA" w14:textId="77777777" w:rsidR="00D132CE" w:rsidRPr="007D7794" w:rsidRDefault="00D132CE" w:rsidP="00D132CE">
      <w:pPr>
        <w:rPr>
          <w:rStyle w:val="fontstyle01"/>
          <w:sz w:val="22"/>
          <w:szCs w:val="22"/>
        </w:rPr>
      </w:pPr>
    </w:p>
    <w:p w14:paraId="2FD03F47" w14:textId="77777777" w:rsidR="00DC4DFF" w:rsidRPr="007D7794" w:rsidRDefault="00DC4DFF" w:rsidP="00DC4DFF">
      <w:p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  <w:u w:val="single"/>
        </w:rPr>
        <w:t xml:space="preserve">Purpose: </w:t>
      </w:r>
      <w:r w:rsidR="008A3FA7" w:rsidRPr="007D7794">
        <w:rPr>
          <w:rFonts w:ascii="Ubuntu" w:eastAsia="Times New Roman" w:hAnsi="Ubuntu" w:cs="Times New Roman"/>
          <w:color w:val="000000"/>
        </w:rPr>
        <w:t xml:space="preserve"> t</w:t>
      </w:r>
      <w:r w:rsidRPr="007D7794">
        <w:rPr>
          <w:rFonts w:ascii="Ubuntu" w:eastAsia="Times New Roman" w:hAnsi="Ubuntu" w:cs="Times New Roman"/>
          <w:color w:val="000000"/>
        </w:rPr>
        <w:t>o measure an athlete’s skill in shooting a basketball.</w:t>
      </w:r>
      <w:r w:rsidRPr="007D7794">
        <w:rPr>
          <w:rFonts w:ascii="Ubuntu" w:eastAsia="Times New Roman" w:hAnsi="Ubuntu" w:cs="Times New Roman"/>
          <w:color w:val="000000"/>
        </w:rPr>
        <w:br/>
      </w:r>
    </w:p>
    <w:p w14:paraId="63185697" w14:textId="77777777" w:rsidR="00DC4DFF" w:rsidRPr="007D7794" w:rsidRDefault="008A3FA7" w:rsidP="00DC4DFF">
      <w:pPr>
        <w:spacing w:after="0" w:line="240" w:lineRule="auto"/>
        <w:rPr>
          <w:rFonts w:ascii="Ubuntu" w:eastAsia="Times New Roman" w:hAnsi="Ubuntu" w:cs="Times New Roman"/>
          <w:color w:val="000000"/>
          <w:u w:val="single"/>
        </w:rPr>
      </w:pPr>
      <w:r w:rsidRPr="007D7794">
        <w:rPr>
          <w:rFonts w:ascii="Ubuntu" w:eastAsia="Times New Roman" w:hAnsi="Ubuntu" w:cs="Times New Roman"/>
          <w:color w:val="000000"/>
          <w:u w:val="single"/>
        </w:rPr>
        <w:t>Equipment</w:t>
      </w:r>
    </w:p>
    <w:p w14:paraId="37BEC9DB" w14:textId="77777777" w:rsidR="00DC4DFF" w:rsidRPr="007D7794" w:rsidRDefault="00DC4DFF" w:rsidP="00DC4DFF">
      <w:p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 xml:space="preserve">Two basketballs (for women’s and junior divisions competitions, a smaller basketball of 72.4 centimeter [28 1/2 in] in circumference and between 510- 567 gram [18-20 </w:t>
      </w:r>
      <w:r w:rsidR="00215C5B" w:rsidRPr="007D7794">
        <w:rPr>
          <w:rFonts w:ascii="Ubuntu" w:eastAsia="Times New Roman" w:hAnsi="Ubuntu" w:cs="Times New Roman"/>
          <w:color w:val="000000"/>
        </w:rPr>
        <w:t>oz.</w:t>
      </w:r>
      <w:r w:rsidRPr="007D7794">
        <w:rPr>
          <w:rFonts w:ascii="Ubuntu" w:eastAsia="Times New Roman" w:hAnsi="Ubuntu" w:cs="Times New Roman"/>
          <w:color w:val="000000"/>
        </w:rPr>
        <w:t xml:space="preserve">] in weight may be used as an alternative), floor tape or chalk, measuring tape and a 3.05 meter (10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Pr="007D7794">
        <w:rPr>
          <w:rFonts w:ascii="Ubuntu" w:eastAsia="Times New Roman" w:hAnsi="Ubuntu" w:cs="Times New Roman"/>
          <w:color w:val="000000"/>
        </w:rPr>
        <w:t xml:space="preserve">) regulation goal with backboard (for junior division competitions, a 2.44 meter [8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Pr="007D7794">
        <w:rPr>
          <w:rFonts w:ascii="Ubuntu" w:eastAsia="Times New Roman" w:hAnsi="Ubuntu" w:cs="Times New Roman"/>
          <w:color w:val="000000"/>
        </w:rPr>
        <w:t xml:space="preserve">] goal may be used as an alternative). Six spots are marked on the floor. Start each measurement from a spot on the floor under the front of the rim. The athlete attempts two field goals from each of six spots. The attempts are taken at spots #2, #4 and #6, and then at spots #1, #3 and #5. </w:t>
      </w:r>
    </w:p>
    <w:p w14:paraId="2D5298B9" w14:textId="77777777" w:rsidR="008A3FA7" w:rsidRPr="007D7794" w:rsidRDefault="008A3FA7" w:rsidP="00DC4DFF">
      <w:pPr>
        <w:spacing w:after="0" w:line="240" w:lineRule="auto"/>
        <w:rPr>
          <w:rFonts w:ascii="Ubuntu" w:eastAsia="Times New Roman" w:hAnsi="Ubuntu" w:cs="Times New Roman"/>
          <w:color w:val="000000"/>
        </w:rPr>
      </w:pPr>
    </w:p>
    <w:p w14:paraId="54B9B398" w14:textId="77777777" w:rsidR="00DC4DFF" w:rsidRPr="007D7794" w:rsidRDefault="00DC4DFF" w:rsidP="00DC4DFF">
      <w:p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The spots are marked as follows:</w:t>
      </w:r>
    </w:p>
    <w:p w14:paraId="732BA582" w14:textId="77777777" w:rsidR="00DC4DFF" w:rsidRPr="007D7794" w:rsidRDefault="00DC4DFF" w:rsidP="00DC4DFF">
      <w:pPr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#1 &amp; #2=1.5 meter (4 ft. 11 in) to the left and right plus 1 meter (3 ft. 3 ½ in</w:t>
      </w:r>
      <w:r w:rsidR="00040D01" w:rsidRPr="007D7794">
        <w:rPr>
          <w:rFonts w:ascii="Ubuntu" w:eastAsia="Times New Roman" w:hAnsi="Ubuntu" w:cs="Times New Roman"/>
          <w:color w:val="000000"/>
        </w:rPr>
        <w:t>) out</w:t>
      </w:r>
    </w:p>
    <w:p w14:paraId="6C795D84" w14:textId="77777777" w:rsidR="007D7794" w:rsidRDefault="00040D01" w:rsidP="008A3FA7">
      <w:pPr>
        <w:rPr>
          <w:rFonts w:ascii="Ubuntu" w:eastAsia="Times New Roman" w:hAnsi="Ubuntu" w:cs="Times New Roman"/>
          <w:color w:val="000000"/>
        </w:rPr>
      </w:pPr>
      <w:r w:rsidRPr="007D7794">
        <w:rPr>
          <w:rFonts w:ascii="Ubuntu" w:eastAsia="Times New Roman" w:hAnsi="Ubuntu" w:cs="Times New Roman"/>
          <w:color w:val="000000"/>
        </w:rPr>
        <w:t>#</w:t>
      </w:r>
      <w:r w:rsidR="00DC4DFF" w:rsidRPr="007D7794">
        <w:rPr>
          <w:rFonts w:ascii="Ubuntu" w:eastAsia="Times New Roman" w:hAnsi="Ubuntu" w:cs="Times New Roman"/>
          <w:color w:val="000000"/>
        </w:rPr>
        <w:t xml:space="preserve">3 &amp; #4 =1.5 meter (4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="00DC4DFF" w:rsidRPr="007D7794">
        <w:rPr>
          <w:rFonts w:ascii="Ubuntu" w:eastAsia="Times New Roman" w:hAnsi="Ubuntu" w:cs="Times New Roman"/>
          <w:color w:val="000000"/>
        </w:rPr>
        <w:t xml:space="preserve">, 11 in) to the left and right plus 1.5 meter (4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="00DC4DFF" w:rsidRPr="007D7794">
        <w:rPr>
          <w:rFonts w:ascii="Ubuntu" w:eastAsia="Times New Roman" w:hAnsi="Ubuntu" w:cs="Times New Roman"/>
          <w:color w:val="000000"/>
        </w:rPr>
        <w:t>,</w:t>
      </w:r>
      <w:r w:rsidRPr="007D7794">
        <w:rPr>
          <w:rFonts w:ascii="Ubuntu" w:eastAsia="Times New Roman" w:hAnsi="Ubuntu" w:cs="Times New Roman"/>
          <w:color w:val="000000"/>
        </w:rPr>
        <w:t xml:space="preserve"> </w:t>
      </w:r>
      <w:r w:rsidR="00DC4DFF" w:rsidRPr="007D7794">
        <w:rPr>
          <w:rFonts w:ascii="Ubuntu" w:eastAsia="Times New Roman" w:hAnsi="Ubuntu" w:cs="Times New Roman"/>
          <w:color w:val="000000"/>
        </w:rPr>
        <w:t>11 in) out.</w:t>
      </w:r>
      <w:r w:rsidR="00DC4DFF" w:rsidRPr="007D7794">
        <w:rPr>
          <w:rFonts w:ascii="Ubuntu" w:eastAsia="Times New Roman" w:hAnsi="Ubuntu" w:cs="Times New Roman"/>
          <w:color w:val="000000"/>
        </w:rPr>
        <w:br/>
        <w:t xml:space="preserve">#5 &amp; #6 = 1.5 meter (4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="00DC4DFF" w:rsidRPr="007D7794">
        <w:rPr>
          <w:rFonts w:ascii="Ubuntu" w:eastAsia="Times New Roman" w:hAnsi="Ubuntu" w:cs="Times New Roman"/>
          <w:color w:val="000000"/>
        </w:rPr>
        <w:t xml:space="preserve">, 11 in) to the left and right plus 2 meter (6 </w:t>
      </w:r>
      <w:r w:rsidR="00215C5B" w:rsidRPr="007D7794">
        <w:rPr>
          <w:rFonts w:ascii="Ubuntu" w:eastAsia="Times New Roman" w:hAnsi="Ubuntu" w:cs="Times New Roman"/>
          <w:color w:val="000000"/>
        </w:rPr>
        <w:t>ft.</w:t>
      </w:r>
      <w:r w:rsidR="00DC4DFF" w:rsidRPr="007D7794">
        <w:rPr>
          <w:rFonts w:ascii="Ubuntu" w:eastAsia="Times New Roman" w:hAnsi="Ubuntu" w:cs="Times New Roman"/>
          <w:color w:val="000000"/>
        </w:rPr>
        <w:t>, 6</w:t>
      </w:r>
      <w:r w:rsidRPr="007D7794">
        <w:rPr>
          <w:rFonts w:ascii="Ubuntu" w:eastAsia="Times New Roman" w:hAnsi="Ubuntu" w:cs="Times New Roman"/>
          <w:color w:val="000000"/>
        </w:rPr>
        <w:t xml:space="preserve"> </w:t>
      </w:r>
      <w:r w:rsidR="007D7794">
        <w:rPr>
          <w:rFonts w:ascii="Ubuntu" w:eastAsia="Times New Roman" w:hAnsi="Ubuntu" w:cs="Times New Roman"/>
          <w:color w:val="000000"/>
        </w:rPr>
        <w:t>3/4 in) out.</w:t>
      </w:r>
    </w:p>
    <w:p w14:paraId="0705835F" w14:textId="77777777" w:rsidR="008A3FA7" w:rsidRPr="007D7794" w:rsidRDefault="00DC4DFF" w:rsidP="008A3FA7">
      <w:pPr>
        <w:rPr>
          <w:rFonts w:ascii="Ubuntu" w:eastAsia="Times New Roman" w:hAnsi="Ubuntu" w:cs="Times New Roman"/>
          <w:color w:val="000000"/>
          <w:u w:val="single"/>
        </w:rPr>
      </w:pPr>
      <w:r w:rsidRPr="007D7794">
        <w:rPr>
          <w:rFonts w:ascii="Ubuntu" w:eastAsia="Times New Roman" w:hAnsi="Ubuntu" w:cs="Times New Roman"/>
          <w:color w:val="000000"/>
          <w:u w:val="single"/>
        </w:rPr>
        <w:t>Scoring</w:t>
      </w:r>
    </w:p>
    <w:p w14:paraId="798D9512" w14:textId="77777777" w:rsidR="008A3FA7" w:rsidRPr="007D7794" w:rsidRDefault="00DC4DFF" w:rsidP="008A3FA7">
      <w:pPr>
        <w:pStyle w:val="ListParagraph"/>
        <w:numPr>
          <w:ilvl w:val="0"/>
          <w:numId w:val="11"/>
        </w:numPr>
        <w:rPr>
          <w:rFonts w:ascii="Ubuntu" w:eastAsia="Times New Roman" w:hAnsi="Ubuntu" w:cs="Times New Roman"/>
        </w:rPr>
      </w:pPr>
      <w:r w:rsidRPr="007D7794">
        <w:rPr>
          <w:rFonts w:ascii="Ubuntu" w:eastAsia="Times New Roman" w:hAnsi="Ubuntu" w:cs="Times New Roman"/>
        </w:rPr>
        <w:t xml:space="preserve">For every field goal made at spots #1 </w:t>
      </w:r>
      <w:r w:rsidR="008A3FA7" w:rsidRPr="007D7794">
        <w:rPr>
          <w:rFonts w:ascii="Ubuntu" w:eastAsia="Times New Roman" w:hAnsi="Ubuntu" w:cs="Times New Roman"/>
        </w:rPr>
        <w:t>and #2, two points are awarded.</w:t>
      </w:r>
    </w:p>
    <w:p w14:paraId="479CD145" w14:textId="77777777" w:rsidR="008A3FA7" w:rsidRPr="007D7794" w:rsidRDefault="00DC4DFF" w:rsidP="008A3FA7">
      <w:pPr>
        <w:pStyle w:val="ListParagraph"/>
        <w:numPr>
          <w:ilvl w:val="0"/>
          <w:numId w:val="9"/>
        </w:numPr>
        <w:rPr>
          <w:rFonts w:ascii="Ubuntu-Bold" w:hAnsi="Ubuntu-Bold"/>
          <w:b/>
          <w:bCs/>
        </w:rPr>
      </w:pPr>
      <w:r w:rsidRPr="007D7794">
        <w:rPr>
          <w:rFonts w:ascii="Ubuntu" w:eastAsia="Times New Roman" w:hAnsi="Ubuntu" w:cs="Times New Roman"/>
        </w:rPr>
        <w:t>For every field goal made at spots # 3 an</w:t>
      </w:r>
      <w:r w:rsidR="008A3FA7" w:rsidRPr="007D7794">
        <w:rPr>
          <w:rFonts w:ascii="Ubuntu" w:eastAsia="Times New Roman" w:hAnsi="Ubuntu" w:cs="Times New Roman"/>
        </w:rPr>
        <w:t>d #4, three points are awarded.</w:t>
      </w:r>
    </w:p>
    <w:p w14:paraId="6615161C" w14:textId="77777777" w:rsidR="008A3FA7" w:rsidRPr="007D7794" w:rsidRDefault="00DC4DFF" w:rsidP="008A3FA7">
      <w:pPr>
        <w:pStyle w:val="ListParagraph"/>
        <w:numPr>
          <w:ilvl w:val="0"/>
          <w:numId w:val="9"/>
        </w:numPr>
        <w:rPr>
          <w:rFonts w:ascii="Ubuntu-Bold" w:hAnsi="Ubuntu-Bold"/>
          <w:b/>
          <w:bCs/>
        </w:rPr>
      </w:pPr>
      <w:r w:rsidRPr="007D7794">
        <w:rPr>
          <w:rFonts w:ascii="Ubuntu" w:eastAsia="Times New Roman" w:hAnsi="Ubuntu" w:cs="Times New Roman"/>
        </w:rPr>
        <w:t>For every field goal made at spots # 5 a</w:t>
      </w:r>
      <w:r w:rsidR="008A3FA7" w:rsidRPr="007D7794">
        <w:rPr>
          <w:rFonts w:ascii="Ubuntu" w:eastAsia="Times New Roman" w:hAnsi="Ubuntu" w:cs="Times New Roman"/>
        </w:rPr>
        <w:t>nd #6, four points are awarded.</w:t>
      </w:r>
    </w:p>
    <w:p w14:paraId="51FE2C67" w14:textId="77777777" w:rsidR="008A3FA7" w:rsidRPr="007D7794" w:rsidRDefault="00DC4DFF" w:rsidP="008A3FA7">
      <w:pPr>
        <w:pStyle w:val="ListParagraph"/>
        <w:numPr>
          <w:ilvl w:val="0"/>
          <w:numId w:val="9"/>
        </w:numPr>
        <w:rPr>
          <w:rFonts w:ascii="Ubuntu-Bold" w:hAnsi="Ubuntu-Bold"/>
          <w:b/>
          <w:bCs/>
        </w:rPr>
      </w:pPr>
      <w:r w:rsidRPr="007D7794">
        <w:rPr>
          <w:rFonts w:ascii="Ubuntu" w:eastAsia="Times New Roman" w:hAnsi="Ubuntu" w:cs="Times New Roman"/>
        </w:rPr>
        <w:t>For any field goal attempt that does not pass through the basket but</w:t>
      </w:r>
      <w:r w:rsidR="00040D01" w:rsidRPr="007D7794">
        <w:rPr>
          <w:rFonts w:ascii="Ubuntu" w:eastAsia="Times New Roman" w:hAnsi="Ubuntu" w:cs="Times New Roman"/>
        </w:rPr>
        <w:t xml:space="preserve"> </w:t>
      </w:r>
      <w:r w:rsidRPr="007D7794">
        <w:rPr>
          <w:rFonts w:ascii="Ubuntu" w:eastAsia="Times New Roman" w:hAnsi="Ubuntu" w:cs="Times New Roman"/>
        </w:rPr>
        <w:t xml:space="preserve">does hit either the backboard and/or </w:t>
      </w:r>
      <w:r w:rsidR="008A3FA7" w:rsidRPr="007D7794">
        <w:rPr>
          <w:rFonts w:ascii="Ubuntu" w:eastAsia="Times New Roman" w:hAnsi="Ubuntu" w:cs="Times New Roman"/>
        </w:rPr>
        <w:t>the ring, one point is awarded.</w:t>
      </w:r>
    </w:p>
    <w:p w14:paraId="1EFA4B67" w14:textId="77777777" w:rsidR="008A3FA7" w:rsidRPr="007D7794" w:rsidRDefault="00DC4DFF" w:rsidP="008A3FA7">
      <w:pPr>
        <w:pStyle w:val="ListParagraph"/>
        <w:numPr>
          <w:ilvl w:val="0"/>
          <w:numId w:val="9"/>
        </w:numPr>
        <w:rPr>
          <w:rFonts w:ascii="Ubuntu-Bold" w:hAnsi="Ubuntu-Bold"/>
          <w:b/>
          <w:bCs/>
        </w:rPr>
      </w:pPr>
      <w:r w:rsidRPr="007D7794">
        <w:rPr>
          <w:rFonts w:ascii="Ubuntu" w:eastAsia="Times New Roman" w:hAnsi="Ubuntu" w:cs="Times New Roman"/>
        </w:rPr>
        <w:t xml:space="preserve">The athlete’s score will be the sum of the points from </w:t>
      </w:r>
      <w:r w:rsidR="008A3FA7" w:rsidRPr="007D7794">
        <w:rPr>
          <w:rFonts w:ascii="Ubuntu" w:eastAsia="Times New Roman" w:hAnsi="Ubuntu" w:cs="Times New Roman"/>
        </w:rPr>
        <w:t>all 12 shots.</w:t>
      </w:r>
    </w:p>
    <w:p w14:paraId="032B7C0C" w14:textId="77777777" w:rsidR="00D132CE" w:rsidRPr="007D7794" w:rsidRDefault="00DC4DFF" w:rsidP="008A3FA7">
      <w:pPr>
        <w:pStyle w:val="ListParagraph"/>
        <w:numPr>
          <w:ilvl w:val="0"/>
          <w:numId w:val="9"/>
        </w:numPr>
        <w:rPr>
          <w:rStyle w:val="fontstyle01"/>
          <w:color w:val="auto"/>
          <w:sz w:val="22"/>
          <w:szCs w:val="22"/>
        </w:rPr>
      </w:pPr>
      <w:r w:rsidRPr="007D7794">
        <w:rPr>
          <w:rFonts w:ascii="Ubuntu" w:eastAsia="Times New Roman" w:hAnsi="Ubuntu" w:cs="Times New Roman"/>
        </w:rPr>
        <w:t>The athlete’s final score for the Individual Skills Contest is determined by</w:t>
      </w:r>
      <w:r w:rsidR="00040D01" w:rsidRPr="007D7794">
        <w:rPr>
          <w:rFonts w:ascii="Ubuntu" w:eastAsia="Times New Roman" w:hAnsi="Ubuntu" w:cs="Times New Roman"/>
        </w:rPr>
        <w:t xml:space="preserve"> </w:t>
      </w:r>
      <w:r w:rsidRPr="007D7794">
        <w:rPr>
          <w:rFonts w:ascii="Ubuntu" w:eastAsia="Times New Roman" w:hAnsi="Ubuntu" w:cs="Times New Roman"/>
        </w:rPr>
        <w:t>adding together the scores achieved in each of the three events.</w:t>
      </w:r>
    </w:p>
    <w:p w14:paraId="364292BB" w14:textId="77777777" w:rsidR="00D132CE" w:rsidRPr="007D7794" w:rsidRDefault="00D132CE" w:rsidP="00D132CE">
      <w:pPr>
        <w:rPr>
          <w:rFonts w:ascii="Times New Roman" w:eastAsia="Times New Roman" w:hAnsi="Times New Roman" w:cs="Times New Roman"/>
        </w:rPr>
      </w:pPr>
    </w:p>
    <w:p w14:paraId="3303D685" w14:textId="77777777" w:rsidR="00D132CE" w:rsidRPr="007D7794" w:rsidRDefault="00D132CE" w:rsidP="00A27C1F">
      <w:pPr>
        <w:tabs>
          <w:tab w:val="left" w:pos="1124"/>
        </w:tabs>
        <w:rPr>
          <w:b/>
        </w:rPr>
      </w:pPr>
    </w:p>
    <w:sectPr w:rsidR="00D132CE" w:rsidRPr="007D7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-Bold">
    <w:altName w:val="Times New Roman"/>
    <w:panose1 w:val="00000000000000000000"/>
    <w:charset w:val="00"/>
    <w:family w:val="roman"/>
    <w:notTrueType/>
    <w:pitch w:val="default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37F"/>
    <w:multiLevelType w:val="hybridMultilevel"/>
    <w:tmpl w:val="8AFC7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E16A4"/>
    <w:multiLevelType w:val="hybridMultilevel"/>
    <w:tmpl w:val="98DA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D79D4"/>
    <w:multiLevelType w:val="hybridMultilevel"/>
    <w:tmpl w:val="F6CEB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049E1"/>
    <w:multiLevelType w:val="hybridMultilevel"/>
    <w:tmpl w:val="DCB8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163A2"/>
    <w:multiLevelType w:val="hybridMultilevel"/>
    <w:tmpl w:val="F568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A70FC"/>
    <w:multiLevelType w:val="hybridMultilevel"/>
    <w:tmpl w:val="4624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471C6"/>
    <w:multiLevelType w:val="hybridMultilevel"/>
    <w:tmpl w:val="FF2A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5020"/>
    <w:multiLevelType w:val="hybridMultilevel"/>
    <w:tmpl w:val="5FC8F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E763D"/>
    <w:multiLevelType w:val="hybridMultilevel"/>
    <w:tmpl w:val="92CA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33D0"/>
    <w:multiLevelType w:val="hybridMultilevel"/>
    <w:tmpl w:val="C7162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0414D5"/>
    <w:multiLevelType w:val="hybridMultilevel"/>
    <w:tmpl w:val="DC148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300BF"/>
    <w:multiLevelType w:val="hybridMultilevel"/>
    <w:tmpl w:val="B8787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835E55"/>
    <w:multiLevelType w:val="hybridMultilevel"/>
    <w:tmpl w:val="75D8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78575">
    <w:abstractNumId w:val="6"/>
  </w:num>
  <w:num w:numId="2" w16cid:durableId="1427773024">
    <w:abstractNumId w:val="3"/>
  </w:num>
  <w:num w:numId="3" w16cid:durableId="639111881">
    <w:abstractNumId w:val="5"/>
  </w:num>
  <w:num w:numId="4" w16cid:durableId="2102292826">
    <w:abstractNumId w:val="10"/>
  </w:num>
  <w:num w:numId="5" w16cid:durableId="227036783">
    <w:abstractNumId w:val="11"/>
  </w:num>
  <w:num w:numId="6" w16cid:durableId="1952083852">
    <w:abstractNumId w:val="1"/>
  </w:num>
  <w:num w:numId="7" w16cid:durableId="281882447">
    <w:abstractNumId w:val="4"/>
  </w:num>
  <w:num w:numId="8" w16cid:durableId="1951737146">
    <w:abstractNumId w:val="8"/>
  </w:num>
  <w:num w:numId="9" w16cid:durableId="211117754">
    <w:abstractNumId w:val="2"/>
  </w:num>
  <w:num w:numId="10" w16cid:durableId="577832425">
    <w:abstractNumId w:val="12"/>
  </w:num>
  <w:num w:numId="11" w16cid:durableId="1582258048">
    <w:abstractNumId w:val="0"/>
  </w:num>
  <w:num w:numId="12" w16cid:durableId="1786537458">
    <w:abstractNumId w:val="7"/>
  </w:num>
  <w:num w:numId="13" w16cid:durableId="1036003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1F"/>
    <w:rsid w:val="00040D01"/>
    <w:rsid w:val="00215C5B"/>
    <w:rsid w:val="00495EF9"/>
    <w:rsid w:val="004B1336"/>
    <w:rsid w:val="004C12A7"/>
    <w:rsid w:val="007C0E1A"/>
    <w:rsid w:val="007D7794"/>
    <w:rsid w:val="00847805"/>
    <w:rsid w:val="008A3FA7"/>
    <w:rsid w:val="00A27C1F"/>
    <w:rsid w:val="00D132CE"/>
    <w:rsid w:val="00DC4DFF"/>
    <w:rsid w:val="00F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6ACB"/>
  <w15:chartTrackingRefBased/>
  <w15:docId w15:val="{4561483F-7E5E-49BF-B048-3CF899C0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27C1F"/>
    <w:rPr>
      <w:rFonts w:ascii="Ubuntu-Bold" w:hAnsi="Ubuntu-Bold" w:hint="default"/>
      <w:b/>
      <w:bCs/>
      <w:i w:val="0"/>
      <w:iCs w:val="0"/>
      <w:color w:val="C00000"/>
      <w:sz w:val="20"/>
      <w:szCs w:val="20"/>
    </w:rPr>
  </w:style>
  <w:style w:type="character" w:customStyle="1" w:styleId="fontstyle21">
    <w:name w:val="fontstyle21"/>
    <w:basedOn w:val="DefaultParagraphFont"/>
    <w:rsid w:val="00A27C1F"/>
    <w:rPr>
      <w:rFonts w:ascii="Ubuntu" w:hAnsi="Ubuntu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A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ABD6A084DF94CB8A7055CF2D563CB" ma:contentTypeVersion="18" ma:contentTypeDescription="Create a new document." ma:contentTypeScope="" ma:versionID="3df3b5af2afd6c1344ac6e55dfa1a1c2">
  <xsd:schema xmlns:xsd="http://www.w3.org/2001/XMLSchema" xmlns:xs="http://www.w3.org/2001/XMLSchema" xmlns:p="http://schemas.microsoft.com/office/2006/metadata/properties" xmlns:ns2="278d8ec2-ac82-4c5b-b086-709b38a925e8" xmlns:ns3="6d5c5677-0a7a-4657-a775-f431f18969c3" targetNamespace="http://schemas.microsoft.com/office/2006/metadata/properties" ma:root="true" ma:fieldsID="e73836f6f2bd6a7bebff528ab1d2ffcb" ns2:_="" ns3:_="">
    <xsd:import namespace="278d8ec2-ac82-4c5b-b086-709b38a925e8"/>
    <xsd:import namespace="6d5c5677-0a7a-4657-a775-f431f1896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Ente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d8ec2-ac82-4c5b-b086-709b38a92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2a9646-ff12-4ee2-b9c0-f12235e45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tered" ma:index="25" nillable="true" ma:displayName="Entered" ma:default="0" ma:format="Dropdown" ma:internalName="Ente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5677-0a7a-4657-a775-f431f1896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0fa13-588d-4b11-95ea-4858d9aa5833}" ma:internalName="TaxCatchAll" ma:showField="CatchAllData" ma:web="6d5c5677-0a7a-4657-a775-f431f1896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d8ec2-ac82-4c5b-b086-709b38a925e8">
      <Terms xmlns="http://schemas.microsoft.com/office/infopath/2007/PartnerControls"/>
    </lcf76f155ced4ddcb4097134ff3c332f>
    <TaxCatchAll xmlns="6d5c5677-0a7a-4657-a775-f431f18969c3" xsi:nil="true"/>
    <Entered xmlns="278d8ec2-ac82-4c5b-b086-709b38a925e8">false</Entered>
  </documentManagement>
</p:properties>
</file>

<file path=customXml/itemProps1.xml><?xml version="1.0" encoding="utf-8"?>
<ds:datastoreItem xmlns:ds="http://schemas.openxmlformats.org/officeDocument/2006/customXml" ds:itemID="{7C0A384F-8179-43F5-BD96-D6F6C57AC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7880A-6EB4-4C02-9415-88DB1E998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d8ec2-ac82-4c5b-b086-709b38a925e8"/>
    <ds:schemaRef ds:uri="6d5c5677-0a7a-4657-a775-f431f1896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93284-72C5-4B5F-9DC3-38FA15986B3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8d8ec2-ac82-4c5b-b086-709b38a925e8"/>
    <ds:schemaRef ds:uri="6d5c5677-0a7a-4657-a775-f431f18969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4277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Pennsylvania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Bach</dc:creator>
  <cp:keywords/>
  <dc:description/>
  <cp:lastModifiedBy>Nick Cammarota</cp:lastModifiedBy>
  <cp:revision>2</cp:revision>
  <dcterms:created xsi:type="dcterms:W3CDTF">2025-10-20T14:49:00Z</dcterms:created>
  <dcterms:modified xsi:type="dcterms:W3CDTF">2025-10-20T14:49:00Z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0x010100A84ABD6A084DF94CB8A7055CF2D563CB</vt:lpwstr>
  </property>
</Properties>
</file>